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B078B8" w:rsidRDefault="00000000">
      <w:pPr>
        <w:shd w:val="clear" w:color="auto" w:fill="FFFFFF"/>
        <w:spacing w:before="200" w:after="200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Google Email</w:t>
      </w:r>
    </w:p>
    <w:p w14:paraId="00000002" w14:textId="77777777" w:rsidR="00B078B8" w:rsidRDefault="00000000">
      <w:pPr>
        <w:shd w:val="clear" w:color="auto" w:fill="FFFFFF"/>
        <w:spacing w:before="200" w:after="200"/>
        <w:rPr>
          <w:b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Transferring a Google email account from one holder to another.</w:t>
      </w:r>
    </w:p>
    <w:p w14:paraId="00000003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1.</w:t>
      </w:r>
      <w:r>
        <w:rPr>
          <w:color w:val="222222"/>
        </w:rPr>
        <w:tab/>
        <w:t>Find a time when both parties [A] (Transferer) and [B] (Receiver) can both be sitting at their computers and have access to their mobile phones. Allow about 30 minutes.</w:t>
      </w:r>
    </w:p>
    <w:p w14:paraId="00000004" w14:textId="77777777" w:rsidR="00B078B8" w:rsidRDefault="00000000">
      <w:pPr>
        <w:shd w:val="clear" w:color="auto" w:fill="FFFFFF"/>
        <w:spacing w:before="200" w:after="200"/>
        <w:ind w:left="720"/>
        <w:rPr>
          <w:color w:val="222222"/>
        </w:rPr>
      </w:pPr>
      <w:r>
        <w:rPr>
          <w:color w:val="222222"/>
        </w:rPr>
        <w:t>(As alerts and codes are sent during the process, it would be helpful if [A] also has access to another device that is synched to the mobile phone, i.e. a tablet or iPad).</w:t>
      </w:r>
    </w:p>
    <w:p w14:paraId="00000005" w14:textId="55C086CD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 xml:space="preserve">2. </w:t>
      </w:r>
      <w:r>
        <w:rPr>
          <w:color w:val="222222"/>
        </w:rPr>
        <w:tab/>
        <w:t xml:space="preserve">[A] to log in to the </w:t>
      </w:r>
      <w:r w:rsidR="00ED5E26">
        <w:rPr>
          <w:color w:val="222222"/>
        </w:rPr>
        <w:t>G</w:t>
      </w:r>
      <w:r>
        <w:rPr>
          <w:color w:val="222222"/>
        </w:rPr>
        <w:t xml:space="preserve">mail account to be transferred. [B] to login to an existing </w:t>
      </w:r>
      <w:r w:rsidR="00ED5E26">
        <w:rPr>
          <w:color w:val="222222"/>
        </w:rPr>
        <w:t>G</w:t>
      </w:r>
      <w:r>
        <w:rPr>
          <w:color w:val="222222"/>
        </w:rPr>
        <w:t xml:space="preserve">mail account on </w:t>
      </w:r>
      <w:hyperlink r:id="rId6">
        <w:r>
          <w:rPr>
            <w:color w:val="467886"/>
            <w:u w:val="single"/>
          </w:rPr>
          <w:t>https://mail.google.com/</w:t>
        </w:r>
      </w:hyperlink>
      <w:r>
        <w:rPr>
          <w:color w:val="222222"/>
        </w:rPr>
        <w:t xml:space="preserve"> or create a new one and log in.</w:t>
      </w:r>
    </w:p>
    <w:p w14:paraId="00000006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3.</w:t>
      </w:r>
      <w:r>
        <w:rPr>
          <w:color w:val="222222"/>
        </w:rPr>
        <w:tab/>
        <w:t>Both click on the Google account icon at top right.</w:t>
      </w:r>
    </w:p>
    <w:p w14:paraId="00000007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4.</w:t>
      </w:r>
      <w:r>
        <w:rPr>
          <w:color w:val="222222"/>
        </w:rPr>
        <w:tab/>
        <w:t>Both click on “Manage your Google account”.</w:t>
      </w:r>
    </w:p>
    <w:p w14:paraId="00000008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5.</w:t>
      </w:r>
      <w:r>
        <w:rPr>
          <w:color w:val="222222"/>
        </w:rPr>
        <w:tab/>
        <w:t>Both click on “Security” (top left menu)</w:t>
      </w:r>
    </w:p>
    <w:p w14:paraId="00000009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6.</w:t>
      </w:r>
      <w:r>
        <w:rPr>
          <w:color w:val="222222"/>
        </w:rPr>
        <w:tab/>
        <w:t>Both turn off two-step verification, if it is on. Parties will be asked to sign in again and then follow steps.</w:t>
      </w:r>
    </w:p>
    <w:p w14:paraId="0000000A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ab/>
        <w:t>Google Alert issued 15.06 to confirm two-step verification turned off. No action needed.</w:t>
      </w:r>
    </w:p>
    <w:p w14:paraId="0000000B" w14:textId="5600537E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7.</w:t>
      </w:r>
      <w:r>
        <w:rPr>
          <w:color w:val="222222"/>
        </w:rPr>
        <w:tab/>
        <w:t>[B] then clicks on “add another account” and signs in to the email account being transferred.</w:t>
      </w:r>
    </w:p>
    <w:p w14:paraId="0000000C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8.</w:t>
      </w:r>
      <w:r>
        <w:rPr>
          <w:color w:val="222222"/>
        </w:rPr>
        <w:tab/>
        <w:t>[B] enters the password provided by [A].</w:t>
      </w:r>
    </w:p>
    <w:p w14:paraId="0000000D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ab/>
        <w:t>Google Alert issued to [A] notifying a new sign-in on Windows. No action needed.</w:t>
      </w:r>
    </w:p>
    <w:p w14:paraId="0000000E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9.</w:t>
      </w:r>
      <w:r>
        <w:rPr>
          <w:color w:val="222222"/>
        </w:rPr>
        <w:tab/>
        <w:t>[B] clicks on “Manage your Google account”, “Security”.</w:t>
      </w:r>
    </w:p>
    <w:p w14:paraId="0000000F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10.</w:t>
      </w:r>
      <w:r>
        <w:rPr>
          <w:color w:val="222222"/>
        </w:rPr>
        <w:tab/>
        <w:t>[B] clicks on “Recovery email” option and rewrites a replacement email account address.</w:t>
      </w:r>
    </w:p>
    <w:p w14:paraId="00000010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ab/>
        <w:t>Google contacts [A] with security code. This is relayed to [B] who enters code.</w:t>
      </w:r>
    </w:p>
    <w:p w14:paraId="00000011" w14:textId="77777777" w:rsidR="00B078B8" w:rsidRDefault="00000000">
      <w:pPr>
        <w:shd w:val="clear" w:color="auto" w:fill="FFFFFF"/>
        <w:spacing w:before="200" w:after="200"/>
        <w:ind w:left="720"/>
        <w:rPr>
          <w:color w:val="222222"/>
        </w:rPr>
      </w:pPr>
      <w:r>
        <w:rPr>
          <w:color w:val="222222"/>
        </w:rPr>
        <w:t>Google Alert issued to [A] to confirm the Recover email was changed. No action needed.</w:t>
      </w:r>
    </w:p>
    <w:p w14:paraId="00000012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11.</w:t>
      </w:r>
      <w:r>
        <w:rPr>
          <w:color w:val="222222"/>
        </w:rPr>
        <w:tab/>
        <w:t>[B] clicks on “Recovery phone” option and rewrites a replacement mobile telephone number.</w:t>
      </w:r>
    </w:p>
    <w:p w14:paraId="00000013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ab/>
        <w:t>Google contacts [B] with security code. [B] enters code.</w:t>
      </w:r>
    </w:p>
    <w:p w14:paraId="00000014" w14:textId="77777777" w:rsidR="00B078B8" w:rsidRDefault="00000000">
      <w:pPr>
        <w:shd w:val="clear" w:color="auto" w:fill="FFFFFF"/>
        <w:spacing w:before="200" w:after="200"/>
        <w:ind w:left="720"/>
        <w:rPr>
          <w:color w:val="222222"/>
        </w:rPr>
      </w:pPr>
      <w:r>
        <w:rPr>
          <w:color w:val="222222"/>
        </w:rPr>
        <w:t xml:space="preserve">Google Alert issued to [B] to confirm the Recovery phone was changed. No action needed. [B] gets a code on the new recovery email to verify it. </w:t>
      </w:r>
    </w:p>
    <w:p w14:paraId="00000015" w14:textId="77777777" w:rsidR="00B078B8" w:rsidRDefault="00000000">
      <w:pPr>
        <w:shd w:val="clear" w:color="auto" w:fill="FFFFFF"/>
        <w:spacing w:before="200" w:after="200"/>
        <w:ind w:left="720"/>
        <w:rPr>
          <w:color w:val="222222"/>
        </w:rPr>
      </w:pPr>
      <w:r>
        <w:rPr>
          <w:color w:val="222222"/>
        </w:rPr>
        <w:t>[B] removes [A]’s mobile from 2-step verification.</w:t>
      </w:r>
    </w:p>
    <w:p w14:paraId="6AA744ED" w14:textId="77777777" w:rsidR="00ED5E26" w:rsidRDefault="00ED5E26">
      <w:pPr>
        <w:rPr>
          <w:color w:val="222222"/>
        </w:rPr>
      </w:pPr>
      <w:r>
        <w:rPr>
          <w:color w:val="222222"/>
        </w:rPr>
        <w:br w:type="page"/>
      </w:r>
    </w:p>
    <w:p w14:paraId="00000016" w14:textId="5271967E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lastRenderedPageBreak/>
        <w:t>12.</w:t>
      </w:r>
      <w:r>
        <w:rPr>
          <w:color w:val="222222"/>
        </w:rPr>
        <w:tab/>
        <w:t>[A] changes Password.</w:t>
      </w:r>
    </w:p>
    <w:p w14:paraId="00000017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ab/>
        <w:t xml:space="preserve">Google </w:t>
      </w:r>
      <w:r>
        <w:rPr>
          <w:color w:val="222222"/>
          <w:u w:val="single"/>
        </w:rPr>
        <w:t>may</w:t>
      </w:r>
      <w:r>
        <w:rPr>
          <w:color w:val="222222"/>
        </w:rPr>
        <w:t xml:space="preserve"> contact [A] with security code. This is relayed to [B] who enters code.</w:t>
      </w:r>
    </w:p>
    <w:p w14:paraId="00000018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>13.</w:t>
      </w:r>
      <w:r>
        <w:rPr>
          <w:color w:val="222222"/>
        </w:rPr>
        <w:tab/>
        <w:t>[A] closes the email account and reopens it again with the new password.</w:t>
      </w:r>
    </w:p>
    <w:p w14:paraId="00000019" w14:textId="77777777" w:rsidR="00B078B8" w:rsidRDefault="00000000">
      <w:pPr>
        <w:shd w:val="clear" w:color="auto" w:fill="FFFFFF"/>
        <w:spacing w:before="200" w:after="200"/>
        <w:ind w:left="720" w:hanging="720"/>
        <w:rPr>
          <w:color w:val="222222"/>
        </w:rPr>
      </w:pPr>
      <w:r>
        <w:rPr>
          <w:color w:val="222222"/>
        </w:rPr>
        <w:tab/>
        <w:t xml:space="preserve">Google </w:t>
      </w:r>
      <w:r>
        <w:rPr>
          <w:color w:val="222222"/>
          <w:u w:val="single"/>
        </w:rPr>
        <w:t>may</w:t>
      </w:r>
      <w:r>
        <w:rPr>
          <w:color w:val="222222"/>
        </w:rPr>
        <w:t xml:space="preserve"> contact [A] with security code. This is relayed to [B] who enters code.</w:t>
      </w:r>
    </w:p>
    <w:p w14:paraId="0000001A" w14:textId="77777777" w:rsidR="00B078B8" w:rsidRDefault="00000000">
      <w:pPr>
        <w:ind w:left="720" w:hanging="720"/>
      </w:pPr>
      <w:r>
        <w:t>14.</w:t>
      </w:r>
      <w:r>
        <w:tab/>
        <w:t>[B] deletes the email account from [B]’s devices.</w:t>
      </w:r>
    </w:p>
    <w:p w14:paraId="0000001B" w14:textId="77777777" w:rsidR="00B078B8" w:rsidRDefault="00B078B8">
      <w:pPr>
        <w:ind w:left="720" w:hanging="720"/>
      </w:pPr>
    </w:p>
    <w:p w14:paraId="0000001C" w14:textId="77777777" w:rsidR="00B078B8" w:rsidRDefault="00000000">
      <w:pPr>
        <w:ind w:left="720" w:hanging="720"/>
      </w:pPr>
      <w:r>
        <w:t>15.</w:t>
      </w:r>
      <w:r>
        <w:tab/>
        <w:t xml:space="preserve">For the next 7 days Google will continue to use [A] ‘s recovery phone for verification if [B] wishes to add the transferred account to any email apps on PC, Phone or Tablet, or to further change any sensitive security details on the transferred account. </w:t>
      </w:r>
    </w:p>
    <w:p w14:paraId="0000001D" w14:textId="77777777" w:rsidR="00B078B8" w:rsidRDefault="00B078B8">
      <w:pPr>
        <w:ind w:left="720" w:hanging="720"/>
      </w:pPr>
    </w:p>
    <w:p w14:paraId="0000001E" w14:textId="658FEDA0" w:rsidR="00B078B8" w:rsidRDefault="00000000">
      <w:pPr>
        <w:ind w:left="720"/>
      </w:pPr>
      <w:r>
        <w:t>So</w:t>
      </w:r>
      <w:r w:rsidR="00ED5E26">
        <w:t>,</w:t>
      </w:r>
      <w:r>
        <w:t xml:space="preserve"> either make these changes straight away while [A] and [B] are still communicating, or [B] must wait 7 days to do these things without needing support from [A].</w:t>
      </w:r>
    </w:p>
    <w:sectPr w:rsidR="00B078B8" w:rsidSect="00ED5E26">
      <w:footerReference w:type="default" r:id="rId7"/>
      <w:pgSz w:w="11906" w:h="16838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0B51E" w14:textId="77777777" w:rsidR="001E6670" w:rsidRDefault="001E6670" w:rsidP="00ED5E26">
      <w:pPr>
        <w:spacing w:line="240" w:lineRule="auto"/>
      </w:pPr>
      <w:r>
        <w:separator/>
      </w:r>
    </w:p>
  </w:endnote>
  <w:endnote w:type="continuationSeparator" w:id="0">
    <w:p w14:paraId="0F143006" w14:textId="77777777" w:rsidR="001E6670" w:rsidRDefault="001E6670" w:rsidP="00ED5E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981AE" w14:textId="70857D1D" w:rsidR="00ED5E26" w:rsidRDefault="00ED5E26" w:rsidP="00ED5E26">
    <w:pPr>
      <w:pStyle w:val="Footer"/>
      <w:jc w:val="right"/>
    </w:pPr>
    <w:r>
      <w:t>June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A9FBC" w14:textId="77777777" w:rsidR="001E6670" w:rsidRDefault="001E6670" w:rsidP="00ED5E26">
      <w:pPr>
        <w:spacing w:line="240" w:lineRule="auto"/>
      </w:pPr>
      <w:r>
        <w:separator/>
      </w:r>
    </w:p>
  </w:footnote>
  <w:footnote w:type="continuationSeparator" w:id="0">
    <w:p w14:paraId="611A9D25" w14:textId="77777777" w:rsidR="001E6670" w:rsidRDefault="001E6670" w:rsidP="00ED5E2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8B8"/>
    <w:rsid w:val="001E6670"/>
    <w:rsid w:val="006C0520"/>
    <w:rsid w:val="00B078B8"/>
    <w:rsid w:val="00ED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1C4A0"/>
  <w15:docId w15:val="{2AE70766-E016-47CA-B4F3-4768F9F0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D5E2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E26"/>
  </w:style>
  <w:style w:type="paragraph" w:styleId="Footer">
    <w:name w:val="footer"/>
    <w:basedOn w:val="Normal"/>
    <w:link w:val="FooterChar"/>
    <w:uiPriority w:val="99"/>
    <w:unhideWhenUsed/>
    <w:rsid w:val="00ED5E2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.google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 Summerfield</cp:lastModifiedBy>
  <cp:revision>2</cp:revision>
  <dcterms:created xsi:type="dcterms:W3CDTF">2026-07-21T16:21:00Z</dcterms:created>
  <dcterms:modified xsi:type="dcterms:W3CDTF">2026-07-21T16:23:00Z</dcterms:modified>
</cp:coreProperties>
</file>